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7" w:rsidRPr="000406B5" w:rsidRDefault="00417497" w:rsidP="00417497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96625A">
        <w:rPr>
          <w:rFonts w:ascii="Sylfaen" w:hAnsi="Sylfaen"/>
          <w:b/>
          <w:sz w:val="20"/>
          <w:szCs w:val="20"/>
          <w:lang w:val="ka-GE"/>
        </w:rPr>
        <w:t>დანართი</w:t>
      </w:r>
      <w:r w:rsidRPr="0096625A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4D4BF7">
        <w:rPr>
          <w:rFonts w:ascii="AcadNusx" w:hAnsi="AcadNusx"/>
          <w:b/>
          <w:sz w:val="20"/>
          <w:szCs w:val="20"/>
          <w:u w:color="FF0000"/>
          <w:lang w:val="ka-GE"/>
        </w:rPr>
        <w:t>#</w:t>
      </w:r>
      <w:r>
        <w:rPr>
          <w:rFonts w:ascii="Sylfaen" w:hAnsi="Sylfaen"/>
          <w:b/>
          <w:sz w:val="20"/>
          <w:szCs w:val="20"/>
          <w:u w:color="FF0000"/>
          <w:lang w:val="ka-GE"/>
        </w:rPr>
        <w:t>4</w:t>
      </w:r>
    </w:p>
    <w:p w:rsidR="002E5A02" w:rsidRDefault="002E5A02" w:rsidP="002E5A02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 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ფონდის</w:t>
      </w:r>
    </w:p>
    <w:p w:rsidR="00350C15" w:rsidRPr="002E5A02" w:rsidRDefault="002E5A02" w:rsidP="002E5A02">
      <w:pPr>
        <w:jc w:val="right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გენერალური დირექტორის 201</w:t>
      </w:r>
      <w:r>
        <w:rPr>
          <w:rFonts w:ascii="Sylfaen" w:hAnsi="Sylfaen"/>
          <w:b/>
          <w:sz w:val="20"/>
          <w:szCs w:val="20"/>
          <w:lang w:val="en-US"/>
        </w:rPr>
        <w:t>4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წლის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9 ივნისის</w:t>
      </w:r>
      <w:r>
        <w:rPr>
          <w:rFonts w:ascii="AcadNusx" w:hAnsi="AcadNusx"/>
          <w:b/>
          <w:sz w:val="20"/>
          <w:szCs w:val="20"/>
          <w:lang w:val="ka-GE"/>
        </w:rPr>
        <w:t xml:space="preserve"> # </w:t>
      </w:r>
      <w:r>
        <w:rPr>
          <w:rFonts w:ascii="Sylfaen" w:hAnsi="Sylfaen"/>
          <w:b/>
          <w:sz w:val="20"/>
          <w:szCs w:val="20"/>
          <w:lang w:val="ka-GE"/>
        </w:rPr>
        <w:t>51ბრძანებით</w:t>
      </w:r>
    </w:p>
    <w:tbl>
      <w:tblPr>
        <w:tblW w:w="9480" w:type="dxa"/>
        <w:tblInd w:w="93" w:type="dxa"/>
        <w:tblLook w:val="04A0"/>
      </w:tblPr>
      <w:tblGrid>
        <w:gridCol w:w="4560"/>
        <w:gridCol w:w="2240"/>
        <w:gridCol w:w="2680"/>
      </w:tblGrid>
      <w:tr w:rsidR="00350C15" w:rsidTr="00350C15">
        <w:trPr>
          <w:trHeight w:val="585"/>
        </w:trPr>
        <w:tc>
          <w:tcPr>
            <w:tcW w:w="9480" w:type="dxa"/>
            <w:gridSpan w:val="3"/>
            <w:noWrap/>
            <w:vAlign w:val="center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Tr="00350C15">
        <w:trPr>
          <w:trHeight w:val="375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RPr="0012592F" w:rsidTr="00350C15">
        <w:trPr>
          <w:trHeight w:val="540"/>
        </w:trPr>
        <w:tc>
          <w:tcPr>
            <w:tcW w:w="9480" w:type="dxa"/>
            <w:gridSpan w:val="3"/>
            <w:noWrap/>
            <w:vAlign w:val="center"/>
            <w:hideMark/>
          </w:tcPr>
          <w:p w:rsidR="00350C15" w:rsidRPr="00417497" w:rsidRDefault="00417497">
            <w:pPr>
              <w:jc w:val="center"/>
              <w:rPr>
                <w:rFonts w:ascii="Sylfaen" w:hAnsi="Sylfaen" w:cs="Arial"/>
                <w:b/>
                <w:bCs/>
                <w:sz w:val="26"/>
                <w:szCs w:val="26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 w:val="26"/>
                <w:szCs w:val="26"/>
                <w:lang w:val="ka-GE" w:eastAsia="en-US"/>
              </w:rPr>
              <w:t>საგრანტო პროექტის ბიუჯეტი</w:t>
            </w:r>
          </w:p>
        </w:tc>
      </w:tr>
      <w:tr w:rsidR="00350C15" w:rsidRPr="0012592F" w:rsidTr="00350C15">
        <w:trPr>
          <w:trHeight w:val="360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RPr="0012592F" w:rsidTr="00350C15">
        <w:trPr>
          <w:trHeight w:val="375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RPr="0012592F" w:rsidTr="00350C15">
        <w:trPr>
          <w:trHeight w:val="390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Tr="00350C15">
        <w:trPr>
          <w:trHeight w:val="315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ხარჯის</w:t>
            </w:r>
            <w:proofErr w:type="spellEnd"/>
            <w:r>
              <w:rPr>
                <w:rFonts w:ascii="LitNusx" w:hAnsi="LitNusx" w:cs="LitNusx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კატეგორია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50C15" w:rsidRDefault="00350C1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სტაჟირების</w:t>
            </w:r>
            <w:proofErr w:type="spellEnd"/>
            <w:r>
              <w:rPr>
                <w:rFonts w:ascii="LitNusx" w:hAnsi="LitNusx" w:cs="LitNusx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პერიოდი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0C15" w:rsidRDefault="00350C1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ლარი</w:t>
            </w:r>
            <w:proofErr w:type="spellEnd"/>
            <w:r>
              <w:rPr>
                <w:rFonts w:ascii="LitNusx" w:hAnsi="LitNusx" w:cs="Arial"/>
                <w:b/>
                <w:bCs/>
                <w:lang w:val="en-US" w:eastAsia="en-US"/>
              </w:rPr>
              <w:t xml:space="preserve">            (</w:t>
            </w:r>
            <w:r>
              <w:rPr>
                <w:b/>
                <w:bCs/>
                <w:lang w:val="en-US" w:eastAsia="en-US"/>
              </w:rPr>
              <w:t>GEL)</w:t>
            </w:r>
          </w:p>
        </w:tc>
      </w:tr>
      <w:tr w:rsidR="00350C15" w:rsidTr="00350C15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b/>
                <w:bCs/>
                <w:lang w:val="en-US" w:eastAsia="en-US"/>
              </w:rPr>
            </w:pPr>
          </w:p>
        </w:tc>
      </w:tr>
      <w:tr w:rsidR="00350C15" w:rsidTr="00350C15">
        <w:trPr>
          <w:trHeight w:val="97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ყოველთვიური</w:t>
            </w:r>
            <w:proofErr w:type="spellEnd"/>
            <w:r>
              <w:rPr>
                <w:rFonts w:ascii="LitNusx" w:hAnsi="LitNusx" w:cs="LitNusx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სტიპენდია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97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საერთაშორისო</w:t>
            </w:r>
            <w:proofErr w:type="spellEnd"/>
            <w:r>
              <w:rPr>
                <w:rFonts w:ascii="LitNusx" w:hAnsi="LitNusx" w:cs="LitNusx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მგზავრობა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97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ვიზა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დაზღვევა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702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350C15" w:rsidRDefault="00350C15">
            <w:pPr>
              <w:jc w:val="right"/>
              <w:rPr>
                <w:rFonts w:ascii="LitNusx" w:hAnsi="LitNusx" w:cs="Arial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8"/>
                <w:szCs w:val="28"/>
                <w:lang w:val="en-US" w:eastAsia="en-US"/>
              </w:rPr>
              <w:t>სულ</w:t>
            </w:r>
            <w:proofErr w:type="spellEnd"/>
          </w:p>
        </w:tc>
        <w:tc>
          <w:tcPr>
            <w:tcW w:w="2680" w:type="dxa"/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 w:eastAsia="en-US"/>
              </w:rPr>
              <w:t>0,00</w:t>
            </w:r>
          </w:p>
        </w:tc>
      </w:tr>
      <w:tr w:rsidR="00350C15" w:rsidTr="00350C15">
        <w:trPr>
          <w:trHeight w:val="375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Tr="00350C15">
        <w:trPr>
          <w:trHeight w:val="390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</w:tbl>
    <w:p w:rsidR="00350C15" w:rsidRDefault="00350C15" w:rsidP="00350C15">
      <w:pPr>
        <w:jc w:val="both"/>
        <w:rPr>
          <w:rFonts w:ascii="Sylfaen" w:hAnsi="Sylfaen"/>
          <w:b/>
          <w:i/>
          <w:lang w:val="ka-GE"/>
        </w:rPr>
      </w:pPr>
    </w:p>
    <w:p w:rsidR="00F703CD" w:rsidRDefault="00F703CD"/>
    <w:sectPr w:rsidR="00F703CD" w:rsidSect="002E5A02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C15"/>
    <w:rsid w:val="0012592F"/>
    <w:rsid w:val="002E5A02"/>
    <w:rsid w:val="00350C15"/>
    <w:rsid w:val="004131E0"/>
    <w:rsid w:val="00417497"/>
    <w:rsid w:val="00931E83"/>
    <w:rsid w:val="00CC4B62"/>
    <w:rsid w:val="00CD0CCC"/>
    <w:rsid w:val="00DB47A5"/>
    <w:rsid w:val="00F0082D"/>
    <w:rsid w:val="00F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Rustaveli national science foundation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Butliashvili</cp:lastModifiedBy>
  <cp:revision>6</cp:revision>
  <cp:lastPrinted>2014-06-09T11:43:00Z</cp:lastPrinted>
  <dcterms:created xsi:type="dcterms:W3CDTF">2013-03-21T12:32:00Z</dcterms:created>
  <dcterms:modified xsi:type="dcterms:W3CDTF">2014-06-09T11:43:00Z</dcterms:modified>
</cp:coreProperties>
</file>